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E9" w:rsidRDefault="00E447E9" w:rsidP="00E53942"/>
    <w:p w:rsidR="00FE0794" w:rsidRDefault="00FE0794" w:rsidP="00E53942"/>
    <w:p w:rsidR="00E447E9" w:rsidRDefault="00D0444D" w:rsidP="00E53942">
      <w:r>
        <w:t>L/1117</w:t>
      </w:r>
      <w:r w:rsidR="00E447E9">
        <w:t>/D</w:t>
      </w:r>
      <w:r>
        <w:t>G/2015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Karpacz, 14.07.2015</w:t>
      </w:r>
      <w:r w:rsidR="00E447E9">
        <w:t xml:space="preserve"> r.</w:t>
      </w:r>
    </w:p>
    <w:p w:rsidR="00E447E9" w:rsidRDefault="00E447E9" w:rsidP="00E53942"/>
    <w:p w:rsidR="005A2097" w:rsidRDefault="005A2097" w:rsidP="00CD2E1C">
      <w:pPr>
        <w:ind w:firstLine="709"/>
        <w:jc w:val="both"/>
      </w:pPr>
    </w:p>
    <w:p w:rsidR="00FE0794" w:rsidRDefault="00FE0794" w:rsidP="00011039">
      <w:pPr>
        <w:jc w:val="both"/>
        <w:rPr>
          <w:b/>
        </w:rPr>
      </w:pPr>
    </w:p>
    <w:p w:rsidR="005A2097" w:rsidRPr="005A2097" w:rsidRDefault="005A2097" w:rsidP="00011039">
      <w:pPr>
        <w:jc w:val="both"/>
        <w:rPr>
          <w:b/>
        </w:rPr>
      </w:pPr>
      <w:r w:rsidRPr="005A2097">
        <w:rPr>
          <w:b/>
        </w:rPr>
        <w:t xml:space="preserve">Szanowni Państwo! </w:t>
      </w:r>
    </w:p>
    <w:p w:rsidR="005A2097" w:rsidRPr="005A2097" w:rsidRDefault="005A2097" w:rsidP="00011039">
      <w:pPr>
        <w:jc w:val="both"/>
        <w:rPr>
          <w:b/>
        </w:rPr>
      </w:pPr>
      <w:r w:rsidRPr="005A2097">
        <w:rPr>
          <w:b/>
        </w:rPr>
        <w:t>Szanowni Członkowie LGD Partnerstwo Ducha Gór!</w:t>
      </w:r>
    </w:p>
    <w:p w:rsidR="005A2097" w:rsidRDefault="005A2097" w:rsidP="00CD2E1C">
      <w:pPr>
        <w:ind w:firstLine="709"/>
        <w:jc w:val="both"/>
      </w:pPr>
    </w:p>
    <w:p w:rsidR="00FE0794" w:rsidRDefault="00FE0794" w:rsidP="00CD2E1C">
      <w:pPr>
        <w:ind w:firstLine="709"/>
        <w:jc w:val="both"/>
      </w:pPr>
    </w:p>
    <w:p w:rsidR="00FE0794" w:rsidRDefault="00FE0794" w:rsidP="00CD2E1C">
      <w:pPr>
        <w:ind w:firstLine="709"/>
        <w:jc w:val="both"/>
      </w:pPr>
    </w:p>
    <w:p w:rsidR="00CD2E1C" w:rsidRPr="00391DEF" w:rsidRDefault="00CD2E1C" w:rsidP="00CD2E1C">
      <w:pPr>
        <w:ind w:firstLine="709"/>
        <w:jc w:val="both"/>
        <w:rPr>
          <w:b/>
        </w:rPr>
      </w:pPr>
      <w:r>
        <w:t>Serdecznie zapraszam</w:t>
      </w:r>
      <w:r w:rsidR="00884123">
        <w:t>y</w:t>
      </w:r>
      <w:r>
        <w:t xml:space="preserve"> na </w:t>
      </w:r>
      <w:r w:rsidRPr="00294F10">
        <w:rPr>
          <w:bCs/>
        </w:rPr>
        <w:t>Walne Zebranie Członków Stowarzyszenia Lokalna Grupa Działania</w:t>
      </w:r>
      <w:r>
        <w:rPr>
          <w:bCs/>
        </w:rPr>
        <w:t xml:space="preserve"> Partnerstwo Ducha Gór, </w:t>
      </w:r>
      <w:r w:rsidRPr="00294F10">
        <w:rPr>
          <w:bCs/>
        </w:rPr>
        <w:t xml:space="preserve">zgodnie z </w:t>
      </w:r>
      <w:r>
        <w:rPr>
          <w:bCs/>
        </w:rPr>
        <w:t>§ 28, pkt. 8, podpkt. 3 Statutu,</w:t>
      </w:r>
      <w:r w:rsidRPr="00294F10">
        <w:rPr>
          <w:bCs/>
        </w:rPr>
        <w:t xml:space="preserve"> w dniu </w:t>
      </w:r>
      <w:r w:rsidR="00D0444D">
        <w:rPr>
          <w:b/>
        </w:rPr>
        <w:t>28</w:t>
      </w:r>
      <w:r w:rsidR="00EA124F">
        <w:rPr>
          <w:b/>
        </w:rPr>
        <w:t>.07.2015</w:t>
      </w:r>
      <w:r>
        <w:rPr>
          <w:bCs/>
        </w:rPr>
        <w:t xml:space="preserve"> </w:t>
      </w:r>
      <w:r w:rsidRPr="00391DEF">
        <w:rPr>
          <w:b/>
          <w:bCs/>
        </w:rPr>
        <w:t xml:space="preserve">w </w:t>
      </w:r>
      <w:r w:rsidR="00D0444D">
        <w:rPr>
          <w:b/>
          <w:bCs/>
        </w:rPr>
        <w:t>Centrum Aktywności Społecznej „Pogórze”</w:t>
      </w:r>
      <w:r w:rsidR="00F33864">
        <w:rPr>
          <w:b/>
          <w:bCs/>
        </w:rPr>
        <w:t>, ul. Żołnierska 13</w:t>
      </w:r>
      <w:r w:rsidR="00EA124F">
        <w:rPr>
          <w:b/>
          <w:bCs/>
        </w:rPr>
        <w:t xml:space="preserve"> w Podgórzynie</w:t>
      </w:r>
      <w:r w:rsidR="00391DEF" w:rsidRPr="00391DEF">
        <w:rPr>
          <w:b/>
          <w:bCs/>
        </w:rPr>
        <w:t xml:space="preserve"> o godz. 16.00. </w:t>
      </w:r>
    </w:p>
    <w:p w:rsidR="00FE0794" w:rsidRDefault="00FE0794" w:rsidP="00CD2E1C">
      <w:pPr>
        <w:spacing w:line="360" w:lineRule="auto"/>
        <w:rPr>
          <w:b/>
          <w:bCs/>
        </w:rPr>
      </w:pPr>
    </w:p>
    <w:p w:rsidR="00EA124F" w:rsidRPr="00D0444D" w:rsidRDefault="00CD2E1C" w:rsidP="00D0444D">
      <w:pPr>
        <w:spacing w:line="360" w:lineRule="auto"/>
        <w:rPr>
          <w:b/>
          <w:bCs/>
        </w:rPr>
      </w:pPr>
      <w:r w:rsidRPr="005A2097">
        <w:rPr>
          <w:b/>
          <w:bCs/>
        </w:rPr>
        <w:t>Porządek obrad:</w:t>
      </w:r>
    </w:p>
    <w:p w:rsidR="00EA124F" w:rsidRPr="00EA124F" w:rsidRDefault="00EA124F" w:rsidP="00EA124F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 w:rsidRPr="00EA124F">
        <w:t>Skreślenia z listy członków/przyjęcie nowych członków.</w:t>
      </w:r>
    </w:p>
    <w:p w:rsidR="00EA124F" w:rsidRDefault="00EA124F" w:rsidP="00EA124F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 w:rsidRPr="00EA124F">
        <w:t>Przedstawienie podstaw dokonania kolejnych zmian w statucie i organach stowarzyszenia</w:t>
      </w:r>
      <w:r>
        <w:t xml:space="preserve"> – kryteria oceny do wyboru LSR i LGD przyjęte przez Komitet Monitorujący PROW 20014-2020</w:t>
      </w:r>
      <w:r w:rsidRPr="00EA124F">
        <w:t>.</w:t>
      </w:r>
    </w:p>
    <w:p w:rsidR="00CF0D66" w:rsidRDefault="00CF0D66" w:rsidP="00862F28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>
        <w:t>Zmiany w statucie – podjęcie uchwały.</w:t>
      </w:r>
    </w:p>
    <w:p w:rsidR="00CD2E1C" w:rsidRPr="00D0444D" w:rsidRDefault="00D0444D" w:rsidP="00D0444D">
      <w:pPr>
        <w:numPr>
          <w:ilvl w:val="0"/>
          <w:numId w:val="17"/>
        </w:numPr>
        <w:tabs>
          <w:tab w:val="clear" w:pos="1068"/>
          <w:tab w:val="num" w:pos="360"/>
        </w:tabs>
        <w:ind w:left="357" w:hanging="357"/>
      </w:pPr>
      <w:r>
        <w:t>Sprawy bieżące.</w:t>
      </w:r>
    </w:p>
    <w:p w:rsidR="00FE0794" w:rsidRDefault="00FE0794" w:rsidP="005A2097">
      <w:pPr>
        <w:ind w:firstLine="709"/>
        <w:jc w:val="both"/>
        <w:rPr>
          <w:b/>
          <w:iCs/>
        </w:rPr>
      </w:pPr>
    </w:p>
    <w:p w:rsidR="00884123" w:rsidRDefault="00FE0794" w:rsidP="005A2097">
      <w:pPr>
        <w:ind w:firstLine="709"/>
        <w:jc w:val="both"/>
        <w:rPr>
          <w:iCs/>
        </w:rPr>
      </w:pPr>
      <w:r>
        <w:rPr>
          <w:b/>
          <w:iCs/>
        </w:rPr>
        <w:t>Bardzo dziękujemy</w:t>
      </w:r>
      <w:r w:rsidR="00884123" w:rsidRPr="00884123">
        <w:rPr>
          <w:b/>
          <w:iCs/>
        </w:rPr>
        <w:t xml:space="preserve"> tym wszystkim,</w:t>
      </w:r>
      <w:r w:rsidR="00CD2E1C" w:rsidRPr="00884123">
        <w:rPr>
          <w:b/>
          <w:iCs/>
        </w:rPr>
        <w:t xml:space="preserve"> którzy wpłacili już składki członkowsk</w:t>
      </w:r>
      <w:r w:rsidR="00A964BC" w:rsidRPr="00884123">
        <w:rPr>
          <w:b/>
          <w:iCs/>
        </w:rPr>
        <w:t xml:space="preserve">ie </w:t>
      </w:r>
      <w:r w:rsidR="00A964BC">
        <w:rPr>
          <w:iCs/>
        </w:rPr>
        <w:t>za rok 2014</w:t>
      </w:r>
      <w:r w:rsidR="00CD2E1C">
        <w:rPr>
          <w:iCs/>
        </w:rPr>
        <w:t xml:space="preserve"> r. </w:t>
      </w:r>
      <w:r w:rsidR="00884123">
        <w:rPr>
          <w:iCs/>
        </w:rPr>
        <w:t xml:space="preserve">i zaległe kwoty. </w:t>
      </w:r>
    </w:p>
    <w:p w:rsidR="005D1396" w:rsidRDefault="00CD2E1C" w:rsidP="00D0444D">
      <w:pPr>
        <w:ind w:firstLine="709"/>
        <w:jc w:val="both"/>
        <w:rPr>
          <w:b/>
        </w:rPr>
      </w:pPr>
      <w:r w:rsidRPr="00884123">
        <w:rPr>
          <w:b/>
          <w:iCs/>
        </w:rPr>
        <w:t>Równocześnie proszę</w:t>
      </w:r>
      <w:r w:rsidRPr="00884123">
        <w:rPr>
          <w:b/>
        </w:rPr>
        <w:t xml:space="preserve"> pozostałych członków stowarzyszenia o </w:t>
      </w:r>
      <w:r w:rsidR="00A964BC" w:rsidRPr="00884123">
        <w:rPr>
          <w:b/>
        </w:rPr>
        <w:t>uregulowan</w:t>
      </w:r>
      <w:r w:rsidR="00D0444D">
        <w:rPr>
          <w:b/>
        </w:rPr>
        <w:t>ie wszystkich zaległych składek do dnia 27</w:t>
      </w:r>
      <w:r w:rsidR="00F33864" w:rsidRPr="00884123">
        <w:rPr>
          <w:b/>
        </w:rPr>
        <w:t xml:space="preserve">.07.2015 r. </w:t>
      </w:r>
      <w:r w:rsidR="00D833D4">
        <w:rPr>
          <w:b/>
        </w:rPr>
        <w:t>Osoby/podmioty, które nie uregul</w:t>
      </w:r>
      <w:bookmarkStart w:id="0" w:name="_GoBack"/>
      <w:bookmarkEnd w:id="0"/>
      <w:r w:rsidR="00D0444D">
        <w:rPr>
          <w:b/>
        </w:rPr>
        <w:t>ują zaległych składek zostaną usunięci z listy członków podczas Walnego Zebrania.</w:t>
      </w:r>
    </w:p>
    <w:p w:rsidR="005D1396" w:rsidRDefault="005D1396" w:rsidP="00884123">
      <w:pPr>
        <w:jc w:val="both"/>
        <w:rPr>
          <w:b/>
        </w:rPr>
      </w:pPr>
    </w:p>
    <w:p w:rsidR="005D1396" w:rsidRDefault="005D1396" w:rsidP="00884123">
      <w:pPr>
        <w:jc w:val="both"/>
      </w:pPr>
    </w:p>
    <w:p w:rsidR="005D1396" w:rsidRDefault="00FE0794" w:rsidP="00884123">
      <w:pPr>
        <w:rPr>
          <w:b/>
        </w:rPr>
      </w:pPr>
      <w:r>
        <w:t xml:space="preserve">Składki płatne </w:t>
      </w:r>
      <w:r w:rsidRPr="00FE0794">
        <w:rPr>
          <w:b/>
        </w:rPr>
        <w:t xml:space="preserve">tylko </w:t>
      </w:r>
      <w:r w:rsidRPr="00CD2E1C">
        <w:rPr>
          <w:b/>
        </w:rPr>
        <w:t>przelewem</w:t>
      </w:r>
      <w:r>
        <w:t xml:space="preserve"> na konto bankowe stowarzyszenia: </w:t>
      </w:r>
      <w:r w:rsidRPr="00872B0B">
        <w:rPr>
          <w:b/>
        </w:rPr>
        <w:t>BZ WBK 17 1090 1926 0000 0001 2100 6746,  t</w:t>
      </w:r>
      <w:r>
        <w:rPr>
          <w:b/>
        </w:rPr>
        <w:t>ytułem</w:t>
      </w:r>
      <w:r w:rsidR="00FA5AD3">
        <w:rPr>
          <w:b/>
        </w:rPr>
        <w:t>: składka członkowska (</w:t>
      </w:r>
      <w:r w:rsidR="00816C15">
        <w:rPr>
          <w:b/>
        </w:rPr>
        <w:t>zbiorczą kwotą zaległą</w:t>
      </w:r>
      <w:r w:rsidR="00FA5AD3">
        <w:rPr>
          <w:b/>
        </w:rPr>
        <w:t>, tabela zaległości została wysłana do wszystkich</w:t>
      </w:r>
      <w:r w:rsidR="00816C15">
        <w:rPr>
          <w:b/>
        </w:rPr>
        <w:t>).</w:t>
      </w:r>
    </w:p>
    <w:p w:rsidR="005D1396" w:rsidRDefault="005D1396" w:rsidP="00884123">
      <w:pPr>
        <w:rPr>
          <w:b/>
        </w:rPr>
      </w:pPr>
    </w:p>
    <w:p w:rsidR="00FE0794" w:rsidRDefault="00CD2E1C" w:rsidP="00884123">
      <w:r>
        <w:tab/>
      </w:r>
      <w:r w:rsidRPr="00294F10">
        <w:t xml:space="preserve"> </w:t>
      </w:r>
      <w:r w:rsidR="00884123">
        <w:tab/>
      </w:r>
      <w:r w:rsidR="00884123">
        <w:tab/>
      </w:r>
      <w:r w:rsidR="00884123">
        <w:tab/>
      </w:r>
      <w:r w:rsidR="00884123">
        <w:tab/>
      </w:r>
      <w:r w:rsidR="00884123">
        <w:tab/>
      </w:r>
      <w:r w:rsidR="00884123">
        <w:tab/>
      </w:r>
      <w:r w:rsidR="00884123">
        <w:tab/>
        <w:t xml:space="preserve">     </w:t>
      </w:r>
      <w:r w:rsidR="00FE0794">
        <w:tab/>
      </w:r>
      <w:r w:rsidR="00FE0794">
        <w:tab/>
        <w:t xml:space="preserve">   </w:t>
      </w:r>
    </w:p>
    <w:p w:rsidR="00CD2E1C" w:rsidRDefault="00FE0794" w:rsidP="00FE0794">
      <w:pPr>
        <w:ind w:left="4956" w:firstLine="708"/>
      </w:pPr>
      <w:r>
        <w:t xml:space="preserve">      </w:t>
      </w:r>
      <w:r w:rsidR="005A2097">
        <w:t>z</w:t>
      </w:r>
      <w:r w:rsidR="00CD2E1C" w:rsidRPr="00294F10">
        <w:t xml:space="preserve"> poważaniem</w:t>
      </w:r>
    </w:p>
    <w:p w:rsidR="00884123" w:rsidRDefault="00D833D4" w:rsidP="00CD2E1C">
      <w:pPr>
        <w:spacing w:line="360" w:lineRule="auto"/>
        <w:ind w:firstLine="4395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172720</wp:posOffset>
            </wp:positionV>
            <wp:extent cx="2171700" cy="323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23">
        <w:t xml:space="preserve">w imieniu zarządu </w:t>
      </w:r>
    </w:p>
    <w:p w:rsidR="00884123" w:rsidRDefault="00884123" w:rsidP="00CD2E1C">
      <w:pPr>
        <w:spacing w:line="360" w:lineRule="auto"/>
        <w:ind w:firstLine="4395"/>
        <w:jc w:val="center"/>
      </w:pPr>
    </w:p>
    <w:p w:rsidR="00884123" w:rsidRDefault="00884123" w:rsidP="00884123">
      <w:pPr>
        <w:ind w:firstLine="4394"/>
        <w:jc w:val="center"/>
      </w:pPr>
      <w:r>
        <w:t xml:space="preserve">Prezes </w:t>
      </w:r>
    </w:p>
    <w:p w:rsidR="00CD2E1C" w:rsidRDefault="00884123" w:rsidP="00FE0794">
      <w:pPr>
        <w:ind w:firstLine="4394"/>
        <w:jc w:val="center"/>
        <w:rPr>
          <w:b/>
          <w:iCs/>
          <w:u w:val="single"/>
        </w:rPr>
      </w:pPr>
      <w:r>
        <w:t>LGD Partnerstwo Ducha Gór</w:t>
      </w:r>
    </w:p>
    <w:sectPr w:rsidR="00CD2E1C" w:rsidSect="00EE3F23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F5" w:rsidRDefault="00FF72F5" w:rsidP="00D361E2">
      <w:r>
        <w:separator/>
      </w:r>
    </w:p>
  </w:endnote>
  <w:endnote w:type="continuationSeparator" w:id="0">
    <w:p w:rsidR="00FF72F5" w:rsidRDefault="00FF72F5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E9" w:rsidRDefault="00E447E9">
    <w:pPr>
      <w:pStyle w:val="Stopka"/>
    </w:pPr>
  </w:p>
  <w:tbl>
    <w:tblPr>
      <w:tblW w:w="10101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FE0794" w:rsidRPr="00D361E2" w:rsidTr="00FE0794">
      <w:trPr>
        <w:trHeight w:val="706"/>
      </w:trPr>
      <w:tc>
        <w:tcPr>
          <w:tcW w:w="1258" w:type="dxa"/>
        </w:tcPr>
        <w:p w:rsidR="00FE0794" w:rsidRPr="00D361E2" w:rsidRDefault="00D833D4" w:rsidP="00677802">
          <w:pPr>
            <w:jc w:val="right"/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>
                <wp:extent cx="504825" cy="438150"/>
                <wp:effectExtent l="0" t="0" r="9525" b="0"/>
                <wp:docPr id="3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FE0794" w:rsidRPr="00D361E2" w:rsidRDefault="00FE0794" w:rsidP="00D361E2">
          <w:pPr>
            <w:rPr>
              <w:b/>
              <w:sz w:val="18"/>
              <w:szCs w:val="18"/>
            </w:rPr>
          </w:pPr>
        </w:p>
        <w:p w:rsidR="00FE0794" w:rsidRPr="00D361E2" w:rsidRDefault="00FE0794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FE0794" w:rsidRPr="00D361E2" w:rsidRDefault="00FE0794" w:rsidP="00D361E2">
          <w:pPr>
            <w:rPr>
              <w:b/>
              <w:sz w:val="16"/>
              <w:szCs w:val="16"/>
            </w:rPr>
          </w:pP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Siedziba</w:t>
          </w:r>
          <w:r w:rsidRPr="00D361E2">
            <w:rPr>
              <w:b/>
              <w:sz w:val="16"/>
              <w:szCs w:val="16"/>
            </w:rPr>
            <w:t>: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  <w:p w:rsidR="00FE0794" w:rsidRPr="00D361E2" w:rsidRDefault="00FE0794" w:rsidP="00D361E2">
          <w:pPr>
            <w:rPr>
              <w:b/>
              <w:sz w:val="16"/>
              <w:szCs w:val="16"/>
            </w:rPr>
          </w:pPr>
        </w:p>
      </w:tc>
      <w:tc>
        <w:tcPr>
          <w:tcW w:w="2037" w:type="dxa"/>
        </w:tcPr>
        <w:p w:rsidR="00FE0794" w:rsidRPr="006D1C2F" w:rsidRDefault="00FE0794" w:rsidP="00D361E2">
          <w:pPr>
            <w:rPr>
              <w:b/>
              <w:sz w:val="16"/>
              <w:szCs w:val="16"/>
              <w:lang w:val="de-DE"/>
            </w:rPr>
          </w:pPr>
        </w:p>
        <w:p w:rsidR="00FE0794" w:rsidRPr="002A5197" w:rsidRDefault="00B41F05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FE0794" w:rsidRPr="002A5197">
              <w:rPr>
                <w:b/>
                <w:sz w:val="16"/>
                <w:lang w:val="de-DE"/>
              </w:rPr>
              <w:t>www.duchgor.org</w:t>
            </w:r>
          </w:hyperlink>
          <w:r w:rsidR="00FE0794" w:rsidRPr="002A5197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="00FE0794" w:rsidRPr="002A5197">
              <w:rPr>
                <w:b/>
                <w:sz w:val="16"/>
                <w:lang w:val="de-DE"/>
              </w:rPr>
              <w:t>sekretariat@duchgor.org</w:t>
            </w:r>
          </w:hyperlink>
          <w:r w:rsidR="00FE0794" w:rsidRPr="002A5197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FE0794" w:rsidRPr="002A5197" w:rsidRDefault="00FE0794" w:rsidP="00D361E2">
          <w:pPr>
            <w:rPr>
              <w:b/>
              <w:sz w:val="16"/>
              <w:szCs w:val="16"/>
              <w:lang w:val="de-DE"/>
            </w:rPr>
          </w:pPr>
        </w:p>
        <w:p w:rsidR="00FE0794" w:rsidRPr="00D361E2" w:rsidRDefault="00FE0794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FE0794" w:rsidRPr="00D361E2" w:rsidRDefault="00FE0794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FE0794" w:rsidRPr="00D361E2" w:rsidRDefault="00FE0794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E447E9" w:rsidRDefault="00E4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F5" w:rsidRDefault="00FF72F5" w:rsidP="00D361E2">
      <w:r>
        <w:separator/>
      </w:r>
    </w:p>
  </w:footnote>
  <w:footnote w:type="continuationSeparator" w:id="0">
    <w:p w:rsidR="00FF72F5" w:rsidRDefault="00FF72F5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E9" w:rsidRDefault="00FF72F5" w:rsidP="00D361E2">
    <w:pPr>
      <w:pStyle w:val="Nagwek"/>
      <w:jc w:val="center"/>
      <w:rPr>
        <w:i/>
        <w:i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pt;margin-top:.55pt;width:108pt;height:75pt;z-index:-251659776">
          <v:imagedata r:id="rId1" o:title=""/>
        </v:shape>
        <o:OLEObject Type="Embed" ProgID="CorelDRAW.Graphic.12" ShapeID="_x0000_s2049" DrawAspect="Content" ObjectID="_1498633709" r:id="rId2"/>
      </w:pict>
    </w:r>
    <w:r>
      <w:rPr>
        <w:noProof/>
      </w:rPr>
      <w:pict>
        <v:shape id="_x0000_s2050" type="#_x0000_t75" style="position:absolute;left:0;text-align:left;margin-left:204.4pt;margin-top:.55pt;width:64.5pt;height:64.5pt;z-index:-251658752">
          <v:imagedata r:id="rId3" o:title=""/>
        </v:shape>
        <o:OLEObject Type="Embed" ProgID="CorelDRAW.Graphic.12" ShapeID="_x0000_s2050" DrawAspect="Content" ObjectID="_1498633710" r:id="rId4"/>
      </w:pict>
    </w:r>
    <w:r w:rsidR="00D833D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90625" cy="771525"/>
          <wp:effectExtent l="0" t="0" r="9525" b="9525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7E9">
      <w:t xml:space="preserve">        </w:t>
    </w:r>
    <w:r w:rsidR="00E447E9" w:rsidRPr="00DC7C60">
      <w:t xml:space="preserve">                      </w:t>
    </w:r>
    <w:r w:rsidR="00E447E9" w:rsidRPr="00DC7C60">
      <w:rPr>
        <w:rFonts w:ascii="Verdana" w:hAnsi="Verdana"/>
      </w:rPr>
      <w:t xml:space="preserve">               </w:t>
    </w:r>
    <w:r w:rsidR="00E447E9" w:rsidRPr="00DC7C60">
      <w:rPr>
        <w:i/>
        <w:iCs/>
      </w:rPr>
      <w:t xml:space="preserve">                                      </w:t>
    </w:r>
  </w:p>
  <w:p w:rsidR="00E447E9" w:rsidRDefault="00E447E9" w:rsidP="00D361E2">
    <w:pPr>
      <w:rPr>
        <w:b/>
        <w:sz w:val="18"/>
        <w:szCs w:val="18"/>
      </w:rPr>
    </w:pPr>
  </w:p>
  <w:p w:rsidR="00E447E9" w:rsidRDefault="00E447E9" w:rsidP="00D361E2">
    <w:pPr>
      <w:jc w:val="center"/>
      <w:rPr>
        <w:b/>
        <w:sz w:val="18"/>
        <w:szCs w:val="18"/>
      </w:rPr>
    </w:pPr>
  </w:p>
  <w:p w:rsidR="00E447E9" w:rsidRDefault="00E447E9" w:rsidP="00D361E2">
    <w:pPr>
      <w:jc w:val="center"/>
      <w:rPr>
        <w:b/>
        <w:sz w:val="18"/>
        <w:szCs w:val="18"/>
      </w:rPr>
    </w:pPr>
  </w:p>
  <w:p w:rsidR="00E447E9" w:rsidRDefault="00E447E9" w:rsidP="00D361E2">
    <w:pPr>
      <w:jc w:val="center"/>
      <w:rPr>
        <w:b/>
        <w:sz w:val="18"/>
        <w:szCs w:val="18"/>
      </w:rPr>
    </w:pPr>
  </w:p>
  <w:p w:rsidR="00E447E9" w:rsidRDefault="00E447E9" w:rsidP="00D361E2">
    <w:pPr>
      <w:tabs>
        <w:tab w:val="left" w:pos="2805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FE0794" w:rsidRDefault="00FE0794" w:rsidP="00D361E2">
    <w:pPr>
      <w:tabs>
        <w:tab w:val="left" w:pos="2805"/>
      </w:tabs>
      <w:rPr>
        <w:b/>
        <w:sz w:val="18"/>
        <w:szCs w:val="18"/>
      </w:rPr>
    </w:pPr>
  </w:p>
  <w:p w:rsidR="00FE0794" w:rsidRDefault="00FE0794" w:rsidP="00D361E2">
    <w:pPr>
      <w:tabs>
        <w:tab w:val="left" w:pos="2805"/>
      </w:tabs>
      <w:rPr>
        <w:b/>
        <w:sz w:val="18"/>
        <w:szCs w:val="18"/>
      </w:rPr>
    </w:pPr>
  </w:p>
  <w:p w:rsidR="00E447E9" w:rsidRDefault="00E447E9" w:rsidP="00D361E2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DA32B5"/>
    <w:multiLevelType w:val="hybridMultilevel"/>
    <w:tmpl w:val="FD507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521E5"/>
    <w:multiLevelType w:val="hybridMultilevel"/>
    <w:tmpl w:val="0B6C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1767"/>
    <w:multiLevelType w:val="hybridMultilevel"/>
    <w:tmpl w:val="B3A0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B4D9A"/>
    <w:multiLevelType w:val="hybridMultilevel"/>
    <w:tmpl w:val="633A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73222"/>
    <w:multiLevelType w:val="hybridMultilevel"/>
    <w:tmpl w:val="9CE4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04A9C"/>
    <w:multiLevelType w:val="hybridMultilevel"/>
    <w:tmpl w:val="2B5238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B36E9"/>
    <w:multiLevelType w:val="hybridMultilevel"/>
    <w:tmpl w:val="8BF6F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514A3"/>
    <w:multiLevelType w:val="hybridMultilevel"/>
    <w:tmpl w:val="7EFE338A"/>
    <w:lvl w:ilvl="0" w:tplc="4FB8B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BC62EC"/>
    <w:multiLevelType w:val="hybridMultilevel"/>
    <w:tmpl w:val="03D2C82E"/>
    <w:lvl w:ilvl="0" w:tplc="EA00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61DAB"/>
    <w:multiLevelType w:val="hybridMultilevel"/>
    <w:tmpl w:val="7C44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21818"/>
    <w:multiLevelType w:val="hybridMultilevel"/>
    <w:tmpl w:val="23389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1B2ED5"/>
    <w:multiLevelType w:val="hybridMultilevel"/>
    <w:tmpl w:val="B9D804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8448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5F37ABF"/>
    <w:multiLevelType w:val="hybridMultilevel"/>
    <w:tmpl w:val="2AD0D54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ADF0D0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2"/>
    <w:rsid w:val="0000706A"/>
    <w:rsid w:val="00011039"/>
    <w:rsid w:val="00020D2D"/>
    <w:rsid w:val="00053ED5"/>
    <w:rsid w:val="00080CDB"/>
    <w:rsid w:val="000A0A19"/>
    <w:rsid w:val="000C702C"/>
    <w:rsid w:val="000D210E"/>
    <w:rsid w:val="000E19E1"/>
    <w:rsid w:val="000E2853"/>
    <w:rsid w:val="000F406D"/>
    <w:rsid w:val="000F4733"/>
    <w:rsid w:val="000F4DDE"/>
    <w:rsid w:val="000F7356"/>
    <w:rsid w:val="001008D7"/>
    <w:rsid w:val="00105536"/>
    <w:rsid w:val="00122C87"/>
    <w:rsid w:val="0013043D"/>
    <w:rsid w:val="001309CE"/>
    <w:rsid w:val="001368FD"/>
    <w:rsid w:val="00143F09"/>
    <w:rsid w:val="00147AF4"/>
    <w:rsid w:val="001508BD"/>
    <w:rsid w:val="00160CB4"/>
    <w:rsid w:val="00172061"/>
    <w:rsid w:val="001A0B79"/>
    <w:rsid w:val="001B1488"/>
    <w:rsid w:val="001B5F2D"/>
    <w:rsid w:val="001C5CFD"/>
    <w:rsid w:val="001D5CDE"/>
    <w:rsid w:val="001F109E"/>
    <w:rsid w:val="002002BD"/>
    <w:rsid w:val="00233A70"/>
    <w:rsid w:val="00244419"/>
    <w:rsid w:val="0029025A"/>
    <w:rsid w:val="002A3FAF"/>
    <w:rsid w:val="002A5197"/>
    <w:rsid w:val="002C6342"/>
    <w:rsid w:val="002E7138"/>
    <w:rsid w:val="003556E6"/>
    <w:rsid w:val="00362DD6"/>
    <w:rsid w:val="00363573"/>
    <w:rsid w:val="00364CE8"/>
    <w:rsid w:val="00385E99"/>
    <w:rsid w:val="00390243"/>
    <w:rsid w:val="00391DEF"/>
    <w:rsid w:val="003A1EBE"/>
    <w:rsid w:val="003B0346"/>
    <w:rsid w:val="003C0E20"/>
    <w:rsid w:val="003E7F21"/>
    <w:rsid w:val="00405805"/>
    <w:rsid w:val="00416250"/>
    <w:rsid w:val="00426125"/>
    <w:rsid w:val="00431E2C"/>
    <w:rsid w:val="00444946"/>
    <w:rsid w:val="0047093E"/>
    <w:rsid w:val="004801EB"/>
    <w:rsid w:val="00497068"/>
    <w:rsid w:val="004A6947"/>
    <w:rsid w:val="004D1DEC"/>
    <w:rsid w:val="00544B5E"/>
    <w:rsid w:val="00561BFE"/>
    <w:rsid w:val="005A2097"/>
    <w:rsid w:val="005C3E28"/>
    <w:rsid w:val="005C6C34"/>
    <w:rsid w:val="005D1396"/>
    <w:rsid w:val="005F37D9"/>
    <w:rsid w:val="006328B7"/>
    <w:rsid w:val="006574D3"/>
    <w:rsid w:val="00666F63"/>
    <w:rsid w:val="00667870"/>
    <w:rsid w:val="00677802"/>
    <w:rsid w:val="00677D53"/>
    <w:rsid w:val="006D1C2F"/>
    <w:rsid w:val="006D2F5B"/>
    <w:rsid w:val="00704E20"/>
    <w:rsid w:val="007160A0"/>
    <w:rsid w:val="00772A98"/>
    <w:rsid w:val="007A046F"/>
    <w:rsid w:val="007A6461"/>
    <w:rsid w:val="007B6B1A"/>
    <w:rsid w:val="007D4F22"/>
    <w:rsid w:val="007D7BA4"/>
    <w:rsid w:val="007F1F24"/>
    <w:rsid w:val="00816C15"/>
    <w:rsid w:val="00821FDB"/>
    <w:rsid w:val="00833A0C"/>
    <w:rsid w:val="00836CE9"/>
    <w:rsid w:val="008446FC"/>
    <w:rsid w:val="008504EE"/>
    <w:rsid w:val="00862F28"/>
    <w:rsid w:val="0086450B"/>
    <w:rsid w:val="00872B0B"/>
    <w:rsid w:val="00884123"/>
    <w:rsid w:val="00884F8F"/>
    <w:rsid w:val="00894221"/>
    <w:rsid w:val="008C30D6"/>
    <w:rsid w:val="008E19AA"/>
    <w:rsid w:val="008E770A"/>
    <w:rsid w:val="008F1F33"/>
    <w:rsid w:val="00954DF2"/>
    <w:rsid w:val="00972726"/>
    <w:rsid w:val="00993EF0"/>
    <w:rsid w:val="009B1EC5"/>
    <w:rsid w:val="009C7078"/>
    <w:rsid w:val="009D28B9"/>
    <w:rsid w:val="009D33A8"/>
    <w:rsid w:val="009D54A8"/>
    <w:rsid w:val="009E4612"/>
    <w:rsid w:val="009E5768"/>
    <w:rsid w:val="00A17E3C"/>
    <w:rsid w:val="00A40297"/>
    <w:rsid w:val="00A813A3"/>
    <w:rsid w:val="00A87B6B"/>
    <w:rsid w:val="00A964BC"/>
    <w:rsid w:val="00A9767F"/>
    <w:rsid w:val="00AA3AE1"/>
    <w:rsid w:val="00AC4248"/>
    <w:rsid w:val="00AD28A4"/>
    <w:rsid w:val="00AD6A12"/>
    <w:rsid w:val="00B029C4"/>
    <w:rsid w:val="00B03067"/>
    <w:rsid w:val="00B16556"/>
    <w:rsid w:val="00B37511"/>
    <w:rsid w:val="00B41F05"/>
    <w:rsid w:val="00B51CB0"/>
    <w:rsid w:val="00B731A9"/>
    <w:rsid w:val="00BA5297"/>
    <w:rsid w:val="00BC6120"/>
    <w:rsid w:val="00BC683F"/>
    <w:rsid w:val="00BD3CA8"/>
    <w:rsid w:val="00C01972"/>
    <w:rsid w:val="00C31866"/>
    <w:rsid w:val="00C32DB4"/>
    <w:rsid w:val="00C5351D"/>
    <w:rsid w:val="00C6590E"/>
    <w:rsid w:val="00C67A3B"/>
    <w:rsid w:val="00C73A95"/>
    <w:rsid w:val="00C90177"/>
    <w:rsid w:val="00CC6F98"/>
    <w:rsid w:val="00CD2E1C"/>
    <w:rsid w:val="00CF0D66"/>
    <w:rsid w:val="00CF530D"/>
    <w:rsid w:val="00D0126E"/>
    <w:rsid w:val="00D0444D"/>
    <w:rsid w:val="00D14503"/>
    <w:rsid w:val="00D361E2"/>
    <w:rsid w:val="00D72339"/>
    <w:rsid w:val="00D72E32"/>
    <w:rsid w:val="00D73554"/>
    <w:rsid w:val="00D765B7"/>
    <w:rsid w:val="00D833D4"/>
    <w:rsid w:val="00DA1EB4"/>
    <w:rsid w:val="00DA7A7C"/>
    <w:rsid w:val="00DB4F68"/>
    <w:rsid w:val="00DC7C60"/>
    <w:rsid w:val="00DD05F8"/>
    <w:rsid w:val="00DE1CDF"/>
    <w:rsid w:val="00DF76F8"/>
    <w:rsid w:val="00E04E27"/>
    <w:rsid w:val="00E13398"/>
    <w:rsid w:val="00E14644"/>
    <w:rsid w:val="00E14ADA"/>
    <w:rsid w:val="00E4470E"/>
    <w:rsid w:val="00E447E9"/>
    <w:rsid w:val="00E44B5F"/>
    <w:rsid w:val="00E53942"/>
    <w:rsid w:val="00E77F4A"/>
    <w:rsid w:val="00E95A9B"/>
    <w:rsid w:val="00EA124F"/>
    <w:rsid w:val="00EA628F"/>
    <w:rsid w:val="00EA653D"/>
    <w:rsid w:val="00EC087B"/>
    <w:rsid w:val="00EC10EB"/>
    <w:rsid w:val="00EC2060"/>
    <w:rsid w:val="00EC65D7"/>
    <w:rsid w:val="00ED54D6"/>
    <w:rsid w:val="00ED6B55"/>
    <w:rsid w:val="00EE3F23"/>
    <w:rsid w:val="00F30A36"/>
    <w:rsid w:val="00F33864"/>
    <w:rsid w:val="00F91E7F"/>
    <w:rsid w:val="00FA0DAC"/>
    <w:rsid w:val="00FA5AD3"/>
    <w:rsid w:val="00FB1076"/>
    <w:rsid w:val="00FB7EED"/>
    <w:rsid w:val="00FE0794"/>
    <w:rsid w:val="00FF03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E5394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Uwydatnienie">
    <w:name w:val="Emphasis"/>
    <w:uiPriority w:val="99"/>
    <w:qFormat/>
    <w:rsid w:val="00497068"/>
    <w:rPr>
      <w:rFonts w:cs="Times New Roman"/>
      <w:i/>
    </w:rPr>
  </w:style>
  <w:style w:type="paragraph" w:customStyle="1" w:styleId="Akapitzlist2">
    <w:name w:val="Akapit z listą2"/>
    <w:basedOn w:val="Normalny"/>
    <w:uiPriority w:val="99"/>
    <w:rsid w:val="002E7138"/>
    <w:pPr>
      <w:ind w:left="720"/>
    </w:pPr>
  </w:style>
  <w:style w:type="paragraph" w:styleId="Akapitzlist">
    <w:name w:val="List Paragraph"/>
    <w:basedOn w:val="Normalny"/>
    <w:uiPriority w:val="99"/>
    <w:qFormat/>
    <w:rsid w:val="000F4DDE"/>
    <w:pPr>
      <w:ind w:left="720"/>
      <w:contextualSpacing/>
    </w:pPr>
  </w:style>
  <w:style w:type="character" w:styleId="Hipercze">
    <w:name w:val="Hyperlink"/>
    <w:semiHidden/>
    <w:rsid w:val="00CD2E1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D2E1C"/>
    <w:pPr>
      <w:jc w:val="both"/>
    </w:pPr>
    <w:rPr>
      <w:szCs w:val="22"/>
    </w:rPr>
  </w:style>
  <w:style w:type="character" w:customStyle="1" w:styleId="TekstpodstawowyZnak">
    <w:name w:val="Tekst podstawowy Znak"/>
    <w:link w:val="Tekstpodstawowy"/>
    <w:semiHidden/>
    <w:rsid w:val="00CD2E1C"/>
    <w:rPr>
      <w:sz w:val="24"/>
      <w:szCs w:val="22"/>
    </w:rPr>
  </w:style>
  <w:style w:type="paragraph" w:customStyle="1" w:styleId="Znak1">
    <w:name w:val="Znak1"/>
    <w:basedOn w:val="Normalny"/>
    <w:rsid w:val="00CD2E1C"/>
  </w:style>
  <w:style w:type="character" w:styleId="Odwoaniedokomentarza">
    <w:name w:val="annotation reference"/>
    <w:uiPriority w:val="99"/>
    <w:semiHidden/>
    <w:unhideWhenUsed/>
    <w:rsid w:val="0088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1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1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E5394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Uwydatnienie">
    <w:name w:val="Emphasis"/>
    <w:uiPriority w:val="99"/>
    <w:qFormat/>
    <w:rsid w:val="00497068"/>
    <w:rPr>
      <w:rFonts w:cs="Times New Roman"/>
      <w:i/>
    </w:rPr>
  </w:style>
  <w:style w:type="paragraph" w:customStyle="1" w:styleId="Akapitzlist2">
    <w:name w:val="Akapit z listą2"/>
    <w:basedOn w:val="Normalny"/>
    <w:uiPriority w:val="99"/>
    <w:rsid w:val="002E7138"/>
    <w:pPr>
      <w:ind w:left="720"/>
    </w:pPr>
  </w:style>
  <w:style w:type="paragraph" w:styleId="Akapitzlist">
    <w:name w:val="List Paragraph"/>
    <w:basedOn w:val="Normalny"/>
    <w:uiPriority w:val="99"/>
    <w:qFormat/>
    <w:rsid w:val="000F4DDE"/>
    <w:pPr>
      <w:ind w:left="720"/>
      <w:contextualSpacing/>
    </w:pPr>
  </w:style>
  <w:style w:type="character" w:styleId="Hipercze">
    <w:name w:val="Hyperlink"/>
    <w:semiHidden/>
    <w:rsid w:val="00CD2E1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D2E1C"/>
    <w:pPr>
      <w:jc w:val="both"/>
    </w:pPr>
    <w:rPr>
      <w:szCs w:val="22"/>
    </w:rPr>
  </w:style>
  <w:style w:type="character" w:customStyle="1" w:styleId="TekstpodstawowyZnak">
    <w:name w:val="Tekst podstawowy Znak"/>
    <w:link w:val="Tekstpodstawowy"/>
    <w:semiHidden/>
    <w:rsid w:val="00CD2E1C"/>
    <w:rPr>
      <w:sz w:val="24"/>
      <w:szCs w:val="22"/>
    </w:rPr>
  </w:style>
  <w:style w:type="paragraph" w:customStyle="1" w:styleId="Znak1">
    <w:name w:val="Znak1"/>
    <w:basedOn w:val="Normalny"/>
    <w:rsid w:val="00CD2E1C"/>
  </w:style>
  <w:style w:type="character" w:styleId="Odwoaniedokomentarza">
    <w:name w:val="annotation reference"/>
    <w:uiPriority w:val="99"/>
    <w:semiHidden/>
    <w:unhideWhenUsed/>
    <w:rsid w:val="0088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1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1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L/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L/</dc:title>
  <dc:subject/>
  <dc:creator>Admin</dc:creator>
  <cp:keywords/>
  <dc:description/>
  <cp:lastModifiedBy>user</cp:lastModifiedBy>
  <cp:revision>2</cp:revision>
  <cp:lastPrinted>2014-01-03T08:43:00Z</cp:lastPrinted>
  <dcterms:created xsi:type="dcterms:W3CDTF">2015-07-17T08:22:00Z</dcterms:created>
  <dcterms:modified xsi:type="dcterms:W3CDTF">2015-07-17T08:22:00Z</dcterms:modified>
</cp:coreProperties>
</file>